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b48441ab8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5c277395f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Ternsche,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362ced00a429d" /><Relationship Type="http://schemas.openxmlformats.org/officeDocument/2006/relationships/numbering" Target="/word/numbering.xml" Id="Rc692a5a494ad4efa" /><Relationship Type="http://schemas.openxmlformats.org/officeDocument/2006/relationships/settings" Target="/word/settings.xml" Id="R2d14e0ed92034dbe" /><Relationship Type="http://schemas.openxmlformats.org/officeDocument/2006/relationships/image" Target="/word/media/6c42f49d-2251-40c6-85f9-54c34629bb2e.png" Id="R1f25c277395f40af" /></Relationships>
</file>