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c283b0f66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02896a118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Trennewurth,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1a7b6c97940a5" /><Relationship Type="http://schemas.openxmlformats.org/officeDocument/2006/relationships/numbering" Target="/word/numbering.xml" Id="Rfd388d00019e4bf1" /><Relationship Type="http://schemas.openxmlformats.org/officeDocument/2006/relationships/settings" Target="/word/settings.xml" Id="R6041aa0fb2e149ab" /><Relationship Type="http://schemas.openxmlformats.org/officeDocument/2006/relationships/image" Target="/word/media/994dde27-4121-4c0b-9738-c3ef6a5cb351.png" Id="Rbb102896a1184dae" /></Relationships>
</file>