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e8c901f88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aed9efee2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Unterberghofe,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c26cacf954908" /><Relationship Type="http://schemas.openxmlformats.org/officeDocument/2006/relationships/numbering" Target="/word/numbering.xml" Id="Rb2d1d3cbe18f46e0" /><Relationship Type="http://schemas.openxmlformats.org/officeDocument/2006/relationships/settings" Target="/word/settings.xml" Id="R05d9f9e2df974761" /><Relationship Type="http://schemas.openxmlformats.org/officeDocument/2006/relationships/image" Target="/word/media/8f0a86fb-11f8-43a4-8cf8-f1267c3e9d1a.png" Id="R6b2aed9efee248bc" /></Relationships>
</file>