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1b3a71bf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6146faa8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Unterbetenbrunn,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12fcc13a4538" /><Relationship Type="http://schemas.openxmlformats.org/officeDocument/2006/relationships/numbering" Target="/word/numbering.xml" Id="R9a55ff8cb8d94ccf" /><Relationship Type="http://schemas.openxmlformats.org/officeDocument/2006/relationships/settings" Target="/word/settings.xml" Id="R30bd3973ac1e4d00" /><Relationship Type="http://schemas.openxmlformats.org/officeDocument/2006/relationships/image" Target="/word/media/bf933925-da80-44e6-be58-f279b6e0c818.png" Id="R8d86146faa884f8f" /></Relationships>
</file>