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b88de261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cf0c590a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Unterfarrnbach,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f0fb5c5e24ace" /><Relationship Type="http://schemas.openxmlformats.org/officeDocument/2006/relationships/numbering" Target="/word/numbering.xml" Id="R5cac25a199d84b61" /><Relationship Type="http://schemas.openxmlformats.org/officeDocument/2006/relationships/settings" Target="/word/settings.xml" Id="Rf587727f48174110" /><Relationship Type="http://schemas.openxmlformats.org/officeDocument/2006/relationships/image" Target="/word/media/2a710415-fc97-4fa9-a559-c047954c630a.png" Id="R849cf0c590a5453f" /></Relationships>
</file>