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0071fd9f9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4ce8a7cb3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Unterlangenroth,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0af65fe3b42f1" /><Relationship Type="http://schemas.openxmlformats.org/officeDocument/2006/relationships/numbering" Target="/word/numbering.xml" Id="R73945e34fff44a57" /><Relationship Type="http://schemas.openxmlformats.org/officeDocument/2006/relationships/settings" Target="/word/settings.xml" Id="R9066a74fbc8748fb" /><Relationship Type="http://schemas.openxmlformats.org/officeDocument/2006/relationships/image" Target="/word/media/8b975255-fefe-4f97-a294-df836069ea3b.png" Id="R0d54ce8a7cb34021" /></Relationships>
</file>