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c3657f6c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23bcd4a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Unterpferdt,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44a8052d3496e" /><Relationship Type="http://schemas.openxmlformats.org/officeDocument/2006/relationships/numbering" Target="/word/numbering.xml" Id="R9b81d8a5af1d4ccf" /><Relationship Type="http://schemas.openxmlformats.org/officeDocument/2006/relationships/settings" Target="/word/settings.xml" Id="R0251f379ee8d4c50" /><Relationship Type="http://schemas.openxmlformats.org/officeDocument/2006/relationships/image" Target="/word/media/022d1a5f-5311-4a5b-93e1-f40d978bfd16.png" Id="R276123bcd4a24a26" /></Relationships>
</file>