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1cdb52c7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256e6a3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6f8a66c944683" /><Relationship Type="http://schemas.openxmlformats.org/officeDocument/2006/relationships/numbering" Target="/word/numbering.xml" Id="R58a054e8f9024042" /><Relationship Type="http://schemas.openxmlformats.org/officeDocument/2006/relationships/settings" Target="/word/settings.xml" Id="R96e72881718f41c3" /><Relationship Type="http://schemas.openxmlformats.org/officeDocument/2006/relationships/image" Target="/word/media/7a3dad6d-105b-4705-8574-dcea289e5066.png" Id="Raa92256e6a3243e5" /></Relationships>
</file>