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0f511b56e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3e64ac5ac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Unterweihersbuch,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b99463e704de7" /><Relationship Type="http://schemas.openxmlformats.org/officeDocument/2006/relationships/numbering" Target="/word/numbering.xml" Id="R9fc8f70646df419d" /><Relationship Type="http://schemas.openxmlformats.org/officeDocument/2006/relationships/settings" Target="/word/settings.xml" Id="R1c2e3b75731f4f40" /><Relationship Type="http://schemas.openxmlformats.org/officeDocument/2006/relationships/image" Target="/word/media/19c598b1-50a6-4fb9-b09f-7d07e369f7ed.png" Id="R52e3e64ac5ac4f73" /></Relationships>
</file>