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1417fc8f4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74eac95f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Urphershofen,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fb29fa0a0499f" /><Relationship Type="http://schemas.openxmlformats.org/officeDocument/2006/relationships/numbering" Target="/word/numbering.xml" Id="Reb0cada58171476c" /><Relationship Type="http://schemas.openxmlformats.org/officeDocument/2006/relationships/settings" Target="/word/settings.xml" Id="R631c19856c624424" /><Relationship Type="http://schemas.openxmlformats.org/officeDocument/2006/relationships/image" Target="/word/media/03a60ed9-ce78-42dd-b17d-d6d5120b243f.png" Id="R397874eac95f41e6" /></Relationships>
</file>