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fc2a3b6a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38b1349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Uthuisen,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19388008e4db4" /><Relationship Type="http://schemas.openxmlformats.org/officeDocument/2006/relationships/numbering" Target="/word/numbering.xml" Id="R0bf599bb5e1b4b1c" /><Relationship Type="http://schemas.openxmlformats.org/officeDocument/2006/relationships/settings" Target="/word/settings.xml" Id="R3332cb55435f49f1" /><Relationship Type="http://schemas.openxmlformats.org/officeDocument/2006/relationships/image" Target="/word/media/f2789104-1b32-48f2-8c86-d339e4791fe8.png" Id="R9d2338b1349d4bff" /></Relationships>
</file>