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c2755e6b1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1f3f88c9f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ed0098ca84940" /><Relationship Type="http://schemas.openxmlformats.org/officeDocument/2006/relationships/numbering" Target="/word/numbering.xml" Id="R1f0bcf7f6a3446af" /><Relationship Type="http://schemas.openxmlformats.org/officeDocument/2006/relationships/settings" Target="/word/settings.xml" Id="R2b2c387a721e48f1" /><Relationship Type="http://schemas.openxmlformats.org/officeDocument/2006/relationships/image" Target="/word/media/8f8cbb57-26e7-4e38-82d1-5b9b29cc471f.png" Id="R48c1f3f88c9f4cdd" /></Relationships>
</file>