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734cb1c74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aa75fd96e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Volkse,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21847fe484f1e" /><Relationship Type="http://schemas.openxmlformats.org/officeDocument/2006/relationships/numbering" Target="/word/numbering.xml" Id="R16c391491c844807" /><Relationship Type="http://schemas.openxmlformats.org/officeDocument/2006/relationships/settings" Target="/word/settings.xml" Id="R8ad07b53fc304de0" /><Relationship Type="http://schemas.openxmlformats.org/officeDocument/2006/relationships/image" Target="/word/media/fca0245d-60a7-421a-bb7c-3003c7b1c479.png" Id="Rc17aa75fd96e4eac" /></Relationships>
</file>