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cc33e350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09bf1eb8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dem Wittenbach,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00fb761a4fa9" /><Relationship Type="http://schemas.openxmlformats.org/officeDocument/2006/relationships/numbering" Target="/word/numbering.xml" Id="Rc6c55f83f46e4fbe" /><Relationship Type="http://schemas.openxmlformats.org/officeDocument/2006/relationships/settings" Target="/word/settings.xml" Id="Rb95dac1ef5fc4c8a" /><Relationship Type="http://schemas.openxmlformats.org/officeDocument/2006/relationships/image" Target="/word/media/ebcc06ba-71e2-482c-a7b0-f6c8383e2592.png" Id="R129809bf1eb84066" /></Relationships>
</file>