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2696ac795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dfc978cab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d7a9dcf644b26" /><Relationship Type="http://schemas.openxmlformats.org/officeDocument/2006/relationships/numbering" Target="/word/numbering.xml" Id="R9f5582277b9b48e4" /><Relationship Type="http://schemas.openxmlformats.org/officeDocument/2006/relationships/settings" Target="/word/settings.xml" Id="Rd72ad1fa6b0a4b87" /><Relationship Type="http://schemas.openxmlformats.org/officeDocument/2006/relationships/image" Target="/word/media/f26de0aa-df96-486b-8be1-01f95feeb0ac.png" Id="R42cdfc978cab411e" /></Relationships>
</file>