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df4956408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68ee847f7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Walmstorf,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f97484ec54620" /><Relationship Type="http://schemas.openxmlformats.org/officeDocument/2006/relationships/numbering" Target="/word/numbering.xml" Id="R5254a8b911a04580" /><Relationship Type="http://schemas.openxmlformats.org/officeDocument/2006/relationships/settings" Target="/word/settings.xml" Id="R5ae11eed7cf04687" /><Relationship Type="http://schemas.openxmlformats.org/officeDocument/2006/relationships/image" Target="/word/media/52cb4a2d-33ec-4082-8271-70d85a5aa50e.png" Id="R77268ee847f74cab" /></Relationships>
</file>