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b51d9832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19db855f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a232c498429c" /><Relationship Type="http://schemas.openxmlformats.org/officeDocument/2006/relationships/numbering" Target="/word/numbering.xml" Id="R010a6a719a8b4a7f" /><Relationship Type="http://schemas.openxmlformats.org/officeDocument/2006/relationships/settings" Target="/word/settings.xml" Id="Rf080728ce82f4120" /><Relationship Type="http://schemas.openxmlformats.org/officeDocument/2006/relationships/image" Target="/word/media/3cac9af5-cd03-4651-a928-48e2679cccd9.png" Id="Ra88019db855f4911" /></Relationships>
</file>