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cf8c336c4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5b8d4c8b0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Westochtersumerfeld,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c808799ba4b76" /><Relationship Type="http://schemas.openxmlformats.org/officeDocument/2006/relationships/numbering" Target="/word/numbering.xml" Id="Rd6c17c7bc7194122" /><Relationship Type="http://schemas.openxmlformats.org/officeDocument/2006/relationships/settings" Target="/word/settings.xml" Id="Rf647292293e74c48" /><Relationship Type="http://schemas.openxmlformats.org/officeDocument/2006/relationships/image" Target="/word/media/299712c3-be6d-42de-b4d2-31319fdb7100.png" Id="R0565b8d4c8b043c8" /></Relationships>
</file>