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d495cb493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68594a6ad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Wickrathhahn,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2ac8140c8482d" /><Relationship Type="http://schemas.openxmlformats.org/officeDocument/2006/relationships/numbering" Target="/word/numbering.xml" Id="R64341b8dbb964378" /><Relationship Type="http://schemas.openxmlformats.org/officeDocument/2006/relationships/settings" Target="/word/settings.xml" Id="R532f9082cc534be7" /><Relationship Type="http://schemas.openxmlformats.org/officeDocument/2006/relationships/image" Target="/word/media/0622f04e-1f1a-448f-b1c7-7cb73a66c359.png" Id="R25c68594a6ad4c8f" /></Relationships>
</file>