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d84e476e9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ea73eed4c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Wintermoor an der Chaussee,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df84e2c584935" /><Relationship Type="http://schemas.openxmlformats.org/officeDocument/2006/relationships/numbering" Target="/word/numbering.xml" Id="R249c75bcc8134e9d" /><Relationship Type="http://schemas.openxmlformats.org/officeDocument/2006/relationships/settings" Target="/word/settings.xml" Id="R56dcc444fd83479d" /><Relationship Type="http://schemas.openxmlformats.org/officeDocument/2006/relationships/image" Target="/word/media/b7086faf-612b-4b4e-ac7e-4d9ec9a0f342.png" Id="Rf95ea73eed4c4a0a" /></Relationships>
</file>