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b5d2f86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5d22bcac8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414b9cbb4956" /><Relationship Type="http://schemas.openxmlformats.org/officeDocument/2006/relationships/numbering" Target="/word/numbering.xml" Id="R39fc8d089f1f4b85" /><Relationship Type="http://schemas.openxmlformats.org/officeDocument/2006/relationships/settings" Target="/word/settings.xml" Id="Rea558bb94d9f425b" /><Relationship Type="http://schemas.openxmlformats.org/officeDocument/2006/relationships/image" Target="/word/media/598c1c96-53f6-425a-8269-5768523fb9be.png" Id="Rde95d22bcac84df7" /></Relationships>
</file>