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c784f6a6e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b497e8dfe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996ac65254dce" /><Relationship Type="http://schemas.openxmlformats.org/officeDocument/2006/relationships/numbering" Target="/word/numbering.xml" Id="R1d77ce2d189344fd" /><Relationship Type="http://schemas.openxmlformats.org/officeDocument/2006/relationships/settings" Target="/word/settings.xml" Id="Ra319625804224dbe" /><Relationship Type="http://schemas.openxmlformats.org/officeDocument/2006/relationships/image" Target="/word/media/f4afd837-d73f-49d6-bec6-ccd861b7eea4.png" Id="R310b497e8dfe4236" /></Relationships>
</file>