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46e3d573d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6a1690fd1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Woppenroth,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1a59a16984e5e" /><Relationship Type="http://schemas.openxmlformats.org/officeDocument/2006/relationships/numbering" Target="/word/numbering.xml" Id="R85ca6af7958c4645" /><Relationship Type="http://schemas.openxmlformats.org/officeDocument/2006/relationships/settings" Target="/word/settings.xml" Id="R9bd44c3111264abf" /><Relationship Type="http://schemas.openxmlformats.org/officeDocument/2006/relationships/image" Target="/word/media/1804f76d-ee0d-45af-8d12-7bc0f1bd54d5.png" Id="R4216a1690fd140c1" /></Relationships>
</file>