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3e4de0fb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0ab88f8b0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Wurlgrund,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bc4e0f40d4f4a" /><Relationship Type="http://schemas.openxmlformats.org/officeDocument/2006/relationships/numbering" Target="/word/numbering.xml" Id="Rc35606aaf7ed4a7b" /><Relationship Type="http://schemas.openxmlformats.org/officeDocument/2006/relationships/settings" Target="/word/settings.xml" Id="Rd0aebf84b18a4b0e" /><Relationship Type="http://schemas.openxmlformats.org/officeDocument/2006/relationships/image" Target="/word/media/9afdffde-c84d-457e-860b-145ea45a3047.png" Id="R9a20ab88f8b04a1a" /></Relationships>
</file>