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ba1d52edf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44983a5db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Wurmannsquick,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46eaec1de421b" /><Relationship Type="http://schemas.openxmlformats.org/officeDocument/2006/relationships/numbering" Target="/word/numbering.xml" Id="R6bb218295ab94bd9" /><Relationship Type="http://schemas.openxmlformats.org/officeDocument/2006/relationships/settings" Target="/word/settings.xml" Id="R1b120e82fd0941c0" /><Relationship Type="http://schemas.openxmlformats.org/officeDocument/2006/relationships/image" Target="/word/media/482652dc-0e27-44a5-b54c-da116df7b5e3.png" Id="R90344983a5db4db6" /></Relationships>
</file>