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4380cc1f1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3017bf3af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Ziegelsham,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3b858c6704c36" /><Relationship Type="http://schemas.openxmlformats.org/officeDocument/2006/relationships/numbering" Target="/word/numbering.xml" Id="Ra4c871f55de94771" /><Relationship Type="http://schemas.openxmlformats.org/officeDocument/2006/relationships/settings" Target="/word/settings.xml" Id="R2d9cf118068c44b1" /><Relationship Type="http://schemas.openxmlformats.org/officeDocument/2006/relationships/image" Target="/word/media/647c6e5f-9cfa-4445-8b62-7b7948b2456d.png" Id="R7893017bf3af4643" /></Relationships>
</file>