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33ef49475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ae6435c8d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Zoppoten,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28b4644f747f8" /><Relationship Type="http://schemas.openxmlformats.org/officeDocument/2006/relationships/numbering" Target="/word/numbering.xml" Id="R65d40dc739164fdb" /><Relationship Type="http://schemas.openxmlformats.org/officeDocument/2006/relationships/settings" Target="/word/settings.xml" Id="R67eff535cacf4df0" /><Relationship Type="http://schemas.openxmlformats.org/officeDocument/2006/relationships/image" Target="/word/media/0b679cc1-598e-4d38-84d5-a843543a6efa.png" Id="R6c2ae6435c8d47cf" /></Relationships>
</file>