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e8cb32156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da34a8a54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Zweifelsberg,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412a31e5345bd" /><Relationship Type="http://schemas.openxmlformats.org/officeDocument/2006/relationships/numbering" Target="/word/numbering.xml" Id="R7700aa7f35c34842" /><Relationship Type="http://schemas.openxmlformats.org/officeDocument/2006/relationships/settings" Target="/word/settings.xml" Id="Reedead6354a7421d" /><Relationship Type="http://schemas.openxmlformats.org/officeDocument/2006/relationships/image" Target="/word/media/69a96b64-a65f-4a53-a07c-0e1d4bdf83df.png" Id="R997da34a8a544bb2" /></Relationships>
</file>