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f4843e5f4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3ad847d22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Achladochorion,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33f6fb5be4923" /><Relationship Type="http://schemas.openxmlformats.org/officeDocument/2006/relationships/numbering" Target="/word/numbering.xml" Id="R5e09fbab5dc543e5" /><Relationship Type="http://schemas.openxmlformats.org/officeDocument/2006/relationships/settings" Target="/word/settings.xml" Id="R1b09cf2b1d5942b6" /><Relationship Type="http://schemas.openxmlformats.org/officeDocument/2006/relationships/image" Target="/word/media/6ac2e6d0-dac8-4512-8f8e-182580ea2477.png" Id="R53f3ad847d224b6f" /></Relationships>
</file>