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1904b864c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84021371d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Adhriani,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b464cad014e22" /><Relationship Type="http://schemas.openxmlformats.org/officeDocument/2006/relationships/numbering" Target="/word/numbering.xml" Id="R0475f63f8a974491" /><Relationship Type="http://schemas.openxmlformats.org/officeDocument/2006/relationships/settings" Target="/word/settings.xml" Id="Rfa3981814f0647bd" /><Relationship Type="http://schemas.openxmlformats.org/officeDocument/2006/relationships/image" Target="/word/media/bac865c0-9257-4c13-a5a8-405801bbb332.png" Id="R8f784021371d4bfe" /></Relationships>
</file>