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8f7470d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dc3edb18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Aidipsos,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ffcc68264c61" /><Relationship Type="http://schemas.openxmlformats.org/officeDocument/2006/relationships/numbering" Target="/word/numbering.xml" Id="R7e87f270fcbb4641" /><Relationship Type="http://schemas.openxmlformats.org/officeDocument/2006/relationships/settings" Target="/word/settings.xml" Id="R38bc05f3a1c74231" /><Relationship Type="http://schemas.openxmlformats.org/officeDocument/2006/relationships/image" Target="/word/media/b5f366bb-21b4-4b9b-9c80-e23380fb253f.png" Id="R99b7dc3edb1849b2" /></Relationships>
</file>