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96ca76f22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02c91f922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5166b50234b2f" /><Relationship Type="http://schemas.openxmlformats.org/officeDocument/2006/relationships/numbering" Target="/word/numbering.xml" Id="R5c51bfd78f384d26" /><Relationship Type="http://schemas.openxmlformats.org/officeDocument/2006/relationships/settings" Target="/word/settings.xml" Id="R1c244501538c4742" /><Relationship Type="http://schemas.openxmlformats.org/officeDocument/2006/relationships/image" Target="/word/media/bb669fb3-0161-4f14-90c9-c57e1188adaf.png" Id="Rd6602c91f9224b2c" /></Relationships>
</file>