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b2e1b9371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8484595e2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Amolokhos,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c4af2f9f54b87" /><Relationship Type="http://schemas.openxmlformats.org/officeDocument/2006/relationships/numbering" Target="/word/numbering.xml" Id="Rd2b548ff21de4eb6" /><Relationship Type="http://schemas.openxmlformats.org/officeDocument/2006/relationships/settings" Target="/word/settings.xml" Id="R75d7e4ddb54a4196" /><Relationship Type="http://schemas.openxmlformats.org/officeDocument/2006/relationships/image" Target="/word/media/4f2b6eb5-83ec-47f4-ab7d-0af0b5f22b94.png" Id="Rd338484595e249cb" /></Relationships>
</file>