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342df82ae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0c772714d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Aneratza,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1c97679a14451" /><Relationship Type="http://schemas.openxmlformats.org/officeDocument/2006/relationships/numbering" Target="/word/numbering.xml" Id="Rb6c4a5d044b648d4" /><Relationship Type="http://schemas.openxmlformats.org/officeDocument/2006/relationships/settings" Target="/word/settings.xml" Id="Re00080fefc914b1c" /><Relationship Type="http://schemas.openxmlformats.org/officeDocument/2006/relationships/image" Target="/word/media/e079edb2-a36b-453a-80de-87b29444e82d.png" Id="Rdf10c772714d4287" /></Relationships>
</file>