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54085bdb8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e15f851bf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Idhroussa,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255907fa2469f" /><Relationship Type="http://schemas.openxmlformats.org/officeDocument/2006/relationships/numbering" Target="/word/numbering.xml" Id="Ra380d5a311cd4d89" /><Relationship Type="http://schemas.openxmlformats.org/officeDocument/2006/relationships/settings" Target="/word/settings.xml" Id="R5cd3628e34f243ad" /><Relationship Type="http://schemas.openxmlformats.org/officeDocument/2006/relationships/image" Target="/word/media/d6446e3a-a52d-4492-a6e0-79b85edc6049.png" Id="Re22e15f851bf48ea" /></Relationships>
</file>