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33b8028c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fd2eab996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Lousoi,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5e9d4009f48fe" /><Relationship Type="http://schemas.openxmlformats.org/officeDocument/2006/relationships/numbering" Target="/word/numbering.xml" Id="R320559e968e648e5" /><Relationship Type="http://schemas.openxmlformats.org/officeDocument/2006/relationships/settings" Target="/word/settings.xml" Id="Rfab31720bf4d4bb7" /><Relationship Type="http://schemas.openxmlformats.org/officeDocument/2006/relationships/image" Target="/word/media/aef0e9fb-e74f-45c5-8daa-e337d5a75698.png" Id="Rf24fd2eab99646fe" /></Relationships>
</file>