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2b75889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95152816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Arillas,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ae0630f044a9" /><Relationship Type="http://schemas.openxmlformats.org/officeDocument/2006/relationships/numbering" Target="/word/numbering.xml" Id="R8dcb85b4e3fe4d2d" /><Relationship Type="http://schemas.openxmlformats.org/officeDocument/2006/relationships/settings" Target="/word/settings.xml" Id="R45cb5899acab45d1" /><Relationship Type="http://schemas.openxmlformats.org/officeDocument/2006/relationships/image" Target="/word/media/a02a7786-956c-4766-9fe4-fc52ed37638c.png" Id="Rb8dc95152816419a" /></Relationships>
</file>