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75184d0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413b006e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Armampela,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9170ceaf5400d" /><Relationship Type="http://schemas.openxmlformats.org/officeDocument/2006/relationships/numbering" Target="/word/numbering.xml" Id="R39d0a4289532438c" /><Relationship Type="http://schemas.openxmlformats.org/officeDocument/2006/relationships/settings" Target="/word/settings.xml" Id="R3e211a06eb6a4bd0" /><Relationship Type="http://schemas.openxmlformats.org/officeDocument/2006/relationships/image" Target="/word/media/8c44b5aa-fcc4-4a0d-b504-f83c1e5f2abd.png" Id="Rd3ac413b006e4ed5" /></Relationships>
</file>