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d1542c926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303c9ba8c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Ayionerion,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ebff3f06c4797" /><Relationship Type="http://schemas.openxmlformats.org/officeDocument/2006/relationships/numbering" Target="/word/numbering.xml" Id="R9830a98d0c064538" /><Relationship Type="http://schemas.openxmlformats.org/officeDocument/2006/relationships/settings" Target="/word/settings.xml" Id="R64b50e873d164684" /><Relationship Type="http://schemas.openxmlformats.org/officeDocument/2006/relationships/image" Target="/word/media/90266427-5052-4202-a7be-109a0e92a65c.png" Id="Re76303c9ba8c4e85" /></Relationships>
</file>