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498015c0c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f938f2834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Ayios Prodhromos,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41d16829a485f" /><Relationship Type="http://schemas.openxmlformats.org/officeDocument/2006/relationships/numbering" Target="/word/numbering.xml" Id="R3a558cd6047c4220" /><Relationship Type="http://schemas.openxmlformats.org/officeDocument/2006/relationships/settings" Target="/word/settings.xml" Id="R54a9ec6f25cf4c78" /><Relationship Type="http://schemas.openxmlformats.org/officeDocument/2006/relationships/image" Target="/word/media/9b52899f-4c11-4dae-8326-feb26fce79a3.png" Id="R952f938f283448e5" /></Relationships>
</file>