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a8bc6d260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c571d33e2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Dhidhakhaiika,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f5a02611d4922" /><Relationship Type="http://schemas.openxmlformats.org/officeDocument/2006/relationships/numbering" Target="/word/numbering.xml" Id="Rff025fe30e6a4fed" /><Relationship Type="http://schemas.openxmlformats.org/officeDocument/2006/relationships/settings" Target="/word/settings.xml" Id="R33c3271a77334d95" /><Relationship Type="http://schemas.openxmlformats.org/officeDocument/2006/relationships/image" Target="/word/media/35e46e3e-1aa1-4cfa-a585-02cfec23fb8c.png" Id="Rc66c571d33e24607" /></Relationships>
</file>