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952697b3c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2fdeb56fc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Epidavros Limira,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c5e6a2ca0479b" /><Relationship Type="http://schemas.openxmlformats.org/officeDocument/2006/relationships/numbering" Target="/word/numbering.xml" Id="Rca4ae49e7db14d0e" /><Relationship Type="http://schemas.openxmlformats.org/officeDocument/2006/relationships/settings" Target="/word/settings.xml" Id="Rdb2585545a7a4e2d" /><Relationship Type="http://schemas.openxmlformats.org/officeDocument/2006/relationships/image" Target="/word/media/1e163782-b8e6-4cb1-b4c3-cbff13456779.png" Id="Rf4a2fdeb56fc410b" /></Relationships>
</file>