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bf1feb74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38c507d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 Chorio,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3a91b8864680" /><Relationship Type="http://schemas.openxmlformats.org/officeDocument/2006/relationships/numbering" Target="/word/numbering.xml" Id="Ra8d86d85255a4bd1" /><Relationship Type="http://schemas.openxmlformats.org/officeDocument/2006/relationships/settings" Target="/word/settings.xml" Id="Rd231d85233af4311" /><Relationship Type="http://schemas.openxmlformats.org/officeDocument/2006/relationships/image" Target="/word/media/4350752c-e50e-4841-a103-b86f46ca2d2d.png" Id="Rd5f438c507d04d01" /></Relationships>
</file>