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a59595ffe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1aecf2f8d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83a395c2745e9" /><Relationship Type="http://schemas.openxmlformats.org/officeDocument/2006/relationships/numbering" Target="/word/numbering.xml" Id="Rdb4d41f2d917493d" /><Relationship Type="http://schemas.openxmlformats.org/officeDocument/2006/relationships/settings" Target="/word/settings.xml" Id="R484a3b620e7f4a37" /><Relationship Type="http://schemas.openxmlformats.org/officeDocument/2006/relationships/image" Target="/word/media/5e1a3064-a10f-47ed-b70b-9e93800f9d76.png" Id="R3a81aecf2f8d4306" /></Relationships>
</file>