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64e52595f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16ea98ff4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 Nera,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163bdba874ea2" /><Relationship Type="http://schemas.openxmlformats.org/officeDocument/2006/relationships/numbering" Target="/word/numbering.xml" Id="Rb0827a4315224ba2" /><Relationship Type="http://schemas.openxmlformats.org/officeDocument/2006/relationships/settings" Target="/word/settings.xml" Id="R915c9a4a2c2d4cb6" /><Relationship Type="http://schemas.openxmlformats.org/officeDocument/2006/relationships/image" Target="/word/media/b033d600-2d64-41d9-8499-0f0795255bc4.png" Id="R8f916ea98ff4441a" /></Relationships>
</file>