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e7bc2498b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4386b7f6d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Kalon Neron,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494b8cef43d1" /><Relationship Type="http://schemas.openxmlformats.org/officeDocument/2006/relationships/numbering" Target="/word/numbering.xml" Id="R830adfd5e0724d64" /><Relationship Type="http://schemas.openxmlformats.org/officeDocument/2006/relationships/settings" Target="/word/settings.xml" Id="R8ff6be91a3c746e9" /><Relationship Type="http://schemas.openxmlformats.org/officeDocument/2006/relationships/image" Target="/word/media/12a89355-9070-4a2c-bc0d-590a65a5bdf9.png" Id="Rf644386b7f6d4a42" /></Relationships>
</file>