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238ef532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999060ebd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Livera,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23fe600d34efb" /><Relationship Type="http://schemas.openxmlformats.org/officeDocument/2006/relationships/numbering" Target="/word/numbering.xml" Id="R26d3e77b36aa4204" /><Relationship Type="http://schemas.openxmlformats.org/officeDocument/2006/relationships/settings" Target="/word/settings.xml" Id="R7d1c09e7f845408f" /><Relationship Type="http://schemas.openxmlformats.org/officeDocument/2006/relationships/image" Target="/word/media/fdd76454-5bb0-41f4-8927-97c0c2543cb7.png" Id="R56a999060ebd4d89" /></Relationships>
</file>