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6c7527acd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271ee8da3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Strapodhion,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fd1cf882a4dc3" /><Relationship Type="http://schemas.openxmlformats.org/officeDocument/2006/relationships/numbering" Target="/word/numbering.xml" Id="Reac7df50755145ea" /><Relationship Type="http://schemas.openxmlformats.org/officeDocument/2006/relationships/settings" Target="/word/settings.xml" Id="R7579ead199ab4d50" /><Relationship Type="http://schemas.openxmlformats.org/officeDocument/2006/relationships/image" Target="/word/media/c3c02768-e16d-476c-a060-52b2565458bb.png" Id="R01e271ee8da34524" /></Relationships>
</file>