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8820d287c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e7fd6cea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Kria 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1e64f7df046c2" /><Relationship Type="http://schemas.openxmlformats.org/officeDocument/2006/relationships/numbering" Target="/word/numbering.xml" Id="Rd261ec0d58c34a3b" /><Relationship Type="http://schemas.openxmlformats.org/officeDocument/2006/relationships/settings" Target="/word/settings.xml" Id="Rf73233d41938480b" /><Relationship Type="http://schemas.openxmlformats.org/officeDocument/2006/relationships/image" Target="/word/media/7b65ceba-8d97-4222-a46b-b6f1418320ae.png" Id="R806e7fd6cea74af3" /></Relationships>
</file>