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207e9c246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01f95ead7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1aada7f6e4170" /><Relationship Type="http://schemas.openxmlformats.org/officeDocument/2006/relationships/numbering" Target="/word/numbering.xml" Id="R241d9d0e3e4146c4" /><Relationship Type="http://schemas.openxmlformats.org/officeDocument/2006/relationships/settings" Target="/word/settings.xml" Id="R8f7f7e4d654d4ee6" /><Relationship Type="http://schemas.openxmlformats.org/officeDocument/2006/relationships/image" Target="/word/media/3c41f5b0-61eb-431f-897e-c2d0550b2d8a.png" Id="Rbec01f95ead7467d" /></Relationships>
</file>